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C7BB9" w:rsidRPr="00FC7BB9" w:rsidRDefault="00FC7BB9" w:rsidP="00FC7BB9">
      <w:pPr>
        <w:spacing w:after="0" w:line="240" w:lineRule="auto"/>
        <w:outlineLvl w:val="0"/>
        <w:rPr>
          <w:rFonts w:ascii="AktivGroteskExTrial-Bold" w:eastAsia="Times New Roman" w:hAnsi="AktivGroteskExTrial-Bold" w:cs="Times New Roman"/>
          <w:caps/>
          <w:color w:val="000000"/>
          <w:kern w:val="36"/>
          <w:sz w:val="39"/>
          <w:szCs w:val="39"/>
          <w:u w:val="single"/>
          <w:lang w:eastAsia="pt-BR"/>
        </w:rPr>
      </w:pPr>
      <w:r w:rsidRPr="00FC7BB9">
        <w:rPr>
          <w:rFonts w:ascii="AktivGroteskExTrial-Bold" w:eastAsia="Times New Roman" w:hAnsi="AktivGroteskExTrial-Bold" w:cs="Times New Roman"/>
          <w:caps/>
          <w:color w:val="000000"/>
          <w:kern w:val="36"/>
          <w:sz w:val="39"/>
          <w:szCs w:val="39"/>
          <w:u w:val="single"/>
          <w:lang w:eastAsia="pt-BR"/>
        </w:rPr>
        <w:t>ELLA FOREVER</w:t>
      </w:r>
    </w:p>
    <w:p w:rsidR="00FC7BB9" w:rsidRPr="00FC7BB9" w:rsidRDefault="00FC7BB9" w:rsidP="00FC7BB9">
      <w:pPr>
        <w:spacing w:after="0" w:line="240" w:lineRule="auto"/>
        <w:rPr>
          <w:rFonts w:ascii="aktivGroteskExTrial-Light" w:eastAsia="Times New Roman" w:hAnsi="aktivGroteskExTrial-Light" w:cs="Times New Roman"/>
          <w:color w:val="000000"/>
          <w:sz w:val="21"/>
          <w:szCs w:val="21"/>
          <w:lang w:eastAsia="pt-BR"/>
        </w:rPr>
      </w:pPr>
      <w:r w:rsidRPr="00FC7BB9">
        <w:rPr>
          <w:rFonts w:ascii="aktivGroteskExTrial-Light" w:eastAsia="Times New Roman" w:hAnsi="aktivGroteskExTrial-Light" w:cs="Times New Roman"/>
          <w:color w:val="000000"/>
          <w:sz w:val="21"/>
          <w:szCs w:val="21"/>
          <w:lang w:eastAsia="pt-BR"/>
        </w:rPr>
        <w:t>CÓDIGO: 045002</w:t>
      </w:r>
    </w:p>
    <w:p w:rsidR="00FC7BB9" w:rsidRPr="00FC7BB9" w:rsidRDefault="00FC7BB9" w:rsidP="00FC7B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FC7BB9" w:rsidRPr="00FC7BB9" w:rsidRDefault="00FC7BB9" w:rsidP="00FC7BB9">
      <w:pPr>
        <w:spacing w:after="0" w:line="240" w:lineRule="auto"/>
        <w:rPr>
          <w:rFonts w:ascii="aktivGroteskExTrial-Light" w:eastAsia="Times New Roman" w:hAnsi="aktivGroteskExTrial-Light" w:cs="Times New Roman"/>
          <w:color w:val="000000"/>
          <w:sz w:val="27"/>
          <w:szCs w:val="27"/>
          <w:lang w:eastAsia="pt-BR"/>
        </w:rPr>
      </w:pPr>
      <w:hyperlink r:id="rId4" w:history="1">
        <w:r w:rsidRPr="00FC7BB9">
          <w:rPr>
            <w:rFonts w:ascii="aktivGroteskExTrial-Light" w:eastAsia="Times New Roman" w:hAnsi="aktivGroteskExTrial-Light" w:cs="Times New Roman"/>
            <w:caps/>
            <w:color w:val="FFFFFF"/>
            <w:sz w:val="21"/>
            <w:szCs w:val="21"/>
            <w:u w:val="single"/>
            <w:bdr w:val="single" w:sz="6" w:space="11" w:color="AA8232" w:frame="1"/>
            <w:shd w:val="clear" w:color="auto" w:fill="AA8232"/>
            <w:lang w:eastAsia="pt-BR"/>
          </w:rPr>
          <w:t>EU QUERO</w:t>
        </w:r>
      </w:hyperlink>
    </w:p>
    <w:p w:rsidR="00FC7BB9" w:rsidRPr="00FC7BB9" w:rsidRDefault="00FC7BB9" w:rsidP="00FC7BB9">
      <w:pPr>
        <w:spacing w:before="240" w:after="75" w:line="240" w:lineRule="auto"/>
        <w:rPr>
          <w:rFonts w:ascii="Arial" w:eastAsia="Times New Roman" w:hAnsi="Arial" w:cs="Arial"/>
          <w:color w:val="000000"/>
          <w:spacing w:val="15"/>
          <w:sz w:val="27"/>
          <w:szCs w:val="27"/>
          <w:lang w:eastAsia="pt-BR"/>
        </w:rPr>
      </w:pPr>
      <w:r w:rsidRPr="00FC7BB9">
        <w:rPr>
          <w:rFonts w:ascii="Arial" w:eastAsia="Times New Roman" w:hAnsi="Arial" w:cs="Arial"/>
          <w:color w:val="000000"/>
          <w:spacing w:val="15"/>
          <w:sz w:val="27"/>
          <w:szCs w:val="27"/>
          <w:lang w:eastAsia="pt-BR"/>
        </w:rPr>
        <w:t xml:space="preserve">Ella </w:t>
      </w:r>
      <w:proofErr w:type="spellStart"/>
      <w:r w:rsidRPr="00FC7BB9">
        <w:rPr>
          <w:rFonts w:ascii="Arial" w:eastAsia="Times New Roman" w:hAnsi="Arial" w:cs="Arial"/>
          <w:color w:val="000000"/>
          <w:spacing w:val="15"/>
          <w:sz w:val="27"/>
          <w:szCs w:val="27"/>
          <w:lang w:eastAsia="pt-BR"/>
        </w:rPr>
        <w:t>Forever</w:t>
      </w:r>
      <w:proofErr w:type="spellEnd"/>
      <w:r w:rsidRPr="00FC7BB9">
        <w:rPr>
          <w:rFonts w:ascii="Arial" w:eastAsia="Times New Roman" w:hAnsi="Arial" w:cs="Arial"/>
          <w:color w:val="000000"/>
          <w:spacing w:val="15"/>
          <w:sz w:val="27"/>
          <w:szCs w:val="27"/>
          <w:lang w:eastAsia="pt-BR"/>
        </w:rPr>
        <w:t xml:space="preserve"> é uma fragrância marcante para mulheres que ficam para sempre na lembrança. Uma mistura incrível de notas frutais como o maracujá e notas marinhas envolvidas com </w:t>
      </w:r>
      <w:proofErr w:type="spellStart"/>
      <w:r w:rsidRPr="00FC7BB9">
        <w:rPr>
          <w:rFonts w:ascii="Arial" w:eastAsia="Times New Roman" w:hAnsi="Arial" w:cs="Arial"/>
          <w:color w:val="000000"/>
          <w:spacing w:val="15"/>
          <w:sz w:val="27"/>
          <w:szCs w:val="27"/>
          <w:lang w:eastAsia="pt-BR"/>
        </w:rPr>
        <w:t>musk</w:t>
      </w:r>
      <w:proofErr w:type="spellEnd"/>
      <w:r w:rsidRPr="00FC7BB9">
        <w:rPr>
          <w:rFonts w:ascii="Arial" w:eastAsia="Times New Roman" w:hAnsi="Arial" w:cs="Arial"/>
          <w:color w:val="000000"/>
          <w:spacing w:val="15"/>
          <w:sz w:val="27"/>
          <w:szCs w:val="27"/>
          <w:lang w:eastAsia="pt-BR"/>
        </w:rPr>
        <w:t>.</w:t>
      </w:r>
    </w:p>
    <w:p w:rsidR="00B31967" w:rsidRDefault="00FC7BB9" w:rsidP="00FC7BB9"/>
    <w:p w:rsidR="00FC7BB9" w:rsidRDefault="00FC7BB9" w:rsidP="00FC7BB9">
      <w:pPr>
        <w:spacing w:line="240" w:lineRule="auto"/>
      </w:pPr>
      <w:r>
        <w:t xml:space="preserve">A Fragrância Feminina Ella </w:t>
      </w:r>
      <w:proofErr w:type="spellStart"/>
      <w:r>
        <w:t>Forever</w:t>
      </w:r>
      <w:proofErr w:type="spellEnd"/>
      <w:r>
        <w:t xml:space="preserve"> </w:t>
      </w:r>
      <w:proofErr w:type="spellStart"/>
      <w:r>
        <w:t>Hinode</w:t>
      </w:r>
      <w:proofErr w:type="spellEnd"/>
      <w:r>
        <w:t xml:space="preserve"> é uma fragrância marcante, perfeita para aquelas mulheres que querem ficar sempre na lembrança. Traz em sua composição uma combinação incrível de notas frutais - como o maracujá - e notas marinhas envolvidas com </w:t>
      </w:r>
      <w:proofErr w:type="spellStart"/>
      <w:r>
        <w:t>musk</w:t>
      </w:r>
      <w:proofErr w:type="spellEnd"/>
      <w:r>
        <w:t xml:space="preserve">.  </w:t>
      </w:r>
    </w:p>
    <w:p w:rsidR="00FC7BB9" w:rsidRDefault="00FC7BB9" w:rsidP="00FC7BB9">
      <w:pPr>
        <w:spacing w:line="240" w:lineRule="auto"/>
      </w:pPr>
      <w:bookmarkStart w:id="0" w:name="_GoBack"/>
      <w:bookmarkEnd w:id="0"/>
      <w:r>
        <w:t xml:space="preserve">A linha de fragrâncias </w:t>
      </w:r>
      <w:proofErr w:type="spellStart"/>
      <w:r>
        <w:t>Hinode</w:t>
      </w:r>
      <w:proofErr w:type="spellEnd"/>
      <w:r>
        <w:t xml:space="preserve"> conta com embalagens elegantes e fragrâncias impactantes. Desenvolvidos através de aprimoramento constante de suas técnicas de produção, as fragrâncias </w:t>
      </w:r>
      <w:proofErr w:type="spellStart"/>
      <w:r>
        <w:t>Hinode</w:t>
      </w:r>
      <w:proofErr w:type="spellEnd"/>
      <w:r>
        <w:t xml:space="preserve"> são perfeitas para cada momento da sua vida.</w:t>
      </w:r>
    </w:p>
    <w:p w:rsidR="00FC7BB9" w:rsidRDefault="00FC7BB9" w:rsidP="00FC7BB9">
      <w:pPr>
        <w:spacing w:line="240" w:lineRule="auto"/>
      </w:pPr>
    </w:p>
    <w:p w:rsidR="00FC7BB9" w:rsidRDefault="00FC7BB9" w:rsidP="00FC7BB9">
      <w:pPr>
        <w:spacing w:line="240" w:lineRule="auto"/>
      </w:pPr>
      <w:proofErr w:type="spellStart"/>
      <w:r>
        <w:t>Hinode</w:t>
      </w:r>
      <w:proofErr w:type="spellEnd"/>
      <w:r>
        <w:t xml:space="preserve"> Ella </w:t>
      </w:r>
      <w:proofErr w:type="spellStart"/>
      <w:r>
        <w:t>Forever</w:t>
      </w:r>
      <w:proofErr w:type="spellEnd"/>
      <w:r>
        <w:t xml:space="preserve"> tem como grande inspiração as mulheres marcantes. Experimente e viva experiências com a Fragrância Feminina Ella </w:t>
      </w:r>
      <w:proofErr w:type="spellStart"/>
      <w:r>
        <w:t>Forever</w:t>
      </w:r>
      <w:proofErr w:type="spellEnd"/>
      <w:r>
        <w:t xml:space="preserve"> </w:t>
      </w:r>
      <w:proofErr w:type="spellStart"/>
      <w:r>
        <w:t>Hinode</w:t>
      </w:r>
      <w:proofErr w:type="spellEnd"/>
      <w:r>
        <w:t xml:space="preserve">.  </w:t>
      </w:r>
    </w:p>
    <w:p w:rsidR="00FC7BB9" w:rsidRDefault="00FC7BB9" w:rsidP="00FC7BB9">
      <w:pPr>
        <w:spacing w:line="240" w:lineRule="auto"/>
      </w:pPr>
    </w:p>
    <w:p w:rsidR="00FC7BB9" w:rsidRDefault="00FC7BB9" w:rsidP="00FC7BB9">
      <w:pPr>
        <w:spacing w:line="240" w:lineRule="auto"/>
      </w:pPr>
      <w:r>
        <w:t xml:space="preserve">A </w:t>
      </w:r>
      <w:proofErr w:type="spellStart"/>
      <w:r>
        <w:t>Hinode</w:t>
      </w:r>
      <w:proofErr w:type="spellEnd"/>
      <w:r>
        <w:t xml:space="preserve"> conta com milhares de consultores e consultoras em todo o Brasil que estão prontos para ajudar você na aquisição dos seus produtos e na escolha da fragrância ideal para sua rotina e personalidade. Saiba quais atendem e sua região e tire todas as suas dúvidas!</w:t>
      </w:r>
    </w:p>
    <w:p w:rsidR="00FC7BB9" w:rsidRDefault="00FC7BB9" w:rsidP="00FC7BB9">
      <w:pPr>
        <w:spacing w:line="240" w:lineRule="auto"/>
      </w:pPr>
    </w:p>
    <w:p w:rsidR="00FC7BB9" w:rsidRDefault="00FC7BB9" w:rsidP="00FC7BB9">
      <w:pPr>
        <w:spacing w:line="240" w:lineRule="auto"/>
      </w:pPr>
      <w:r>
        <w:t>Estar sempre perfumada e hidratada para si mesma é uma ótima sensação, não é mesmo? Visite nossa página de produtos para o corpo, que conta com incríveis itens para hidratar e cuidar da sua pele como você nunca viu. Aproveite!</w:t>
      </w:r>
    </w:p>
    <w:p w:rsidR="00FC7BB9" w:rsidRDefault="00FC7BB9" w:rsidP="00FC7BB9">
      <w:pPr>
        <w:spacing w:line="240" w:lineRule="auto"/>
      </w:pPr>
    </w:p>
    <w:p w:rsidR="00FC7BB9" w:rsidRDefault="00FC7BB9" w:rsidP="00FC7BB9">
      <w:pPr>
        <w:spacing w:line="240" w:lineRule="auto"/>
      </w:pPr>
      <w:r>
        <w:t xml:space="preserve"> </w:t>
      </w:r>
    </w:p>
    <w:p w:rsidR="00FC7BB9" w:rsidRDefault="00FC7BB9" w:rsidP="00FC7BB9">
      <w:pPr>
        <w:spacing w:line="240" w:lineRule="auto"/>
      </w:pPr>
    </w:p>
    <w:p w:rsidR="00FC7BB9" w:rsidRDefault="00FC7BB9" w:rsidP="00FC7BB9">
      <w:pPr>
        <w:spacing w:line="240" w:lineRule="auto"/>
      </w:pPr>
      <w:r>
        <w:t>Informações sobre o produto:</w:t>
      </w:r>
    </w:p>
    <w:p w:rsidR="00FC7BB9" w:rsidRDefault="00FC7BB9" w:rsidP="00FC7BB9">
      <w:pPr>
        <w:spacing w:line="240" w:lineRule="auto"/>
      </w:pPr>
    </w:p>
    <w:p w:rsidR="00FC7BB9" w:rsidRDefault="00FC7BB9" w:rsidP="00FC7BB9">
      <w:pPr>
        <w:spacing w:line="240" w:lineRule="auto"/>
      </w:pPr>
      <w:r>
        <w:t>- Público feminino</w:t>
      </w:r>
    </w:p>
    <w:p w:rsidR="00FC7BB9" w:rsidRDefault="00FC7BB9" w:rsidP="00FC7BB9">
      <w:pPr>
        <w:spacing w:line="240" w:lineRule="auto"/>
      </w:pPr>
    </w:p>
    <w:p w:rsidR="00FC7BB9" w:rsidRDefault="00FC7BB9" w:rsidP="00FC7BB9">
      <w:pPr>
        <w:spacing w:line="240" w:lineRule="auto"/>
      </w:pPr>
      <w:r>
        <w:t>- Mantenha o produto protegido do excesso de luz e calor.</w:t>
      </w:r>
    </w:p>
    <w:p w:rsidR="00FC7BB9" w:rsidRDefault="00FC7BB9" w:rsidP="00FC7BB9">
      <w:pPr>
        <w:spacing w:line="240" w:lineRule="auto"/>
      </w:pPr>
    </w:p>
    <w:p w:rsidR="00FC7BB9" w:rsidRDefault="00FC7BB9" w:rsidP="00FC7BB9">
      <w:pPr>
        <w:spacing w:line="240" w:lineRule="auto"/>
      </w:pPr>
      <w:r>
        <w:t>- Descontinue o uso em caso de sensibilidade ao produto.</w:t>
      </w:r>
    </w:p>
    <w:p w:rsidR="00FC7BB9" w:rsidRDefault="00FC7BB9" w:rsidP="00FC7BB9">
      <w:pPr>
        <w:spacing w:line="240" w:lineRule="auto"/>
      </w:pPr>
    </w:p>
    <w:p w:rsidR="00FC7BB9" w:rsidRDefault="00FC7BB9" w:rsidP="00FC7BB9">
      <w:pPr>
        <w:spacing w:line="240" w:lineRule="auto"/>
      </w:pPr>
      <w:r>
        <w:t>- Somente para uso externo.</w:t>
      </w:r>
    </w:p>
    <w:p w:rsidR="00FC7BB9" w:rsidRDefault="00FC7BB9" w:rsidP="00FC7BB9">
      <w:pPr>
        <w:spacing w:line="240" w:lineRule="auto"/>
      </w:pPr>
    </w:p>
    <w:p w:rsidR="00FC7BB9" w:rsidRDefault="00FC7BB9" w:rsidP="00FC7BB9">
      <w:pPr>
        <w:spacing w:line="240" w:lineRule="auto"/>
      </w:pPr>
      <w:r>
        <w:t>- Mantenha longe do alcance das crianças.</w:t>
      </w:r>
    </w:p>
    <w:p w:rsidR="00FC7BB9" w:rsidRDefault="00FC7BB9" w:rsidP="00FC7BB9">
      <w:pPr>
        <w:spacing w:line="240" w:lineRule="auto"/>
      </w:pPr>
    </w:p>
    <w:p w:rsidR="00FC7BB9" w:rsidRPr="00FC7BB9" w:rsidRDefault="00FC7BB9" w:rsidP="00FC7BB9">
      <w:pPr>
        <w:spacing w:line="240" w:lineRule="auto"/>
      </w:pPr>
      <w:r>
        <w:t>- O produto está disponível em embalagens contendo 100 ml.</w:t>
      </w:r>
    </w:p>
    <w:sectPr w:rsidR="00FC7BB9" w:rsidRPr="00FC7BB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ktivGroteskExTrial-Bold">
    <w:altName w:val="Cambria"/>
    <w:panose1 w:val="00000000000000000000"/>
    <w:charset w:val="00"/>
    <w:family w:val="roman"/>
    <w:notTrueType/>
    <w:pitch w:val="default"/>
  </w:font>
  <w:font w:name="aktivGroteskExTrial-Light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7BB9"/>
    <w:rsid w:val="00524840"/>
    <w:rsid w:val="008E6A1D"/>
    <w:rsid w:val="00FC7B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C83AE6"/>
  <w15:chartTrackingRefBased/>
  <w15:docId w15:val="{655B9BEC-7880-4708-A25B-299B815D7C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FC7BB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FC7BB9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paragraph" w:customStyle="1" w:styleId="cod-product">
    <w:name w:val="cod-product"/>
    <w:basedOn w:val="Normal"/>
    <w:rsid w:val="00FC7B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FC7BB9"/>
    <w:rPr>
      <w:color w:val="0000FF"/>
      <w:u w:val="single"/>
    </w:rPr>
  </w:style>
  <w:style w:type="paragraph" w:customStyle="1" w:styleId="descr-product-info">
    <w:name w:val="descr-product-info"/>
    <w:basedOn w:val="Normal"/>
    <w:rsid w:val="00FC7B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0604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68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290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075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hinodeonline.com.br/perfume-ella-forever-100ml-GRE28852/p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274</Words>
  <Characters>1480</Characters>
  <Application>Microsoft Office Word</Application>
  <DocSecurity>0</DocSecurity>
  <Lines>12</Lines>
  <Paragraphs>3</Paragraphs>
  <ScaleCrop>false</ScaleCrop>
  <Company/>
  <LinksUpToDate>false</LinksUpToDate>
  <CharactersWithSpaces>1751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Sentileza Adm</dc:creator>
  <cp:keywords/>
  <dc:description/>
  <cp:lastModifiedBy>Sentileza Adm</cp:lastModifiedBy>
  <cp:revision>1</cp:revision>
  <dcterms:created xsi:type="dcterms:W3CDTF">2019-06-18T04:01:00Z</dcterms:created>
  <dcterms:modified xsi:type="dcterms:W3CDTF">2019-06-18T04:02:00Z</dcterms:modified>
</cp:coreProperties>
</file>